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ED" w:rsidRPr="004501ED" w:rsidRDefault="004501ED" w:rsidP="004501ED">
      <w:pPr>
        <w:spacing w:before="720" w:after="0" w:line="240" w:lineRule="auto"/>
        <w:outlineLvl w:val="2"/>
        <w:rPr>
          <w:rFonts w:ascii="Arial" w:eastAsia="Times New Roman" w:hAnsi="Arial" w:cs="Arial"/>
          <w:b/>
          <w:bCs/>
          <w:sz w:val="27"/>
          <w:szCs w:val="27"/>
        </w:rPr>
      </w:pPr>
      <w:r w:rsidRPr="004501ED">
        <w:rPr>
          <w:rFonts w:ascii="Arial" w:eastAsia="Times New Roman" w:hAnsi="Arial" w:cs="Arial"/>
          <w:b/>
          <w:bCs/>
          <w:sz w:val="27"/>
          <w:szCs w:val="27"/>
        </w:rPr>
        <w:t>THE IROQUOIS INDIAN'S LAW OF HOSPITALITY.</w:t>
      </w:r>
    </w:p>
    <w:p w:rsidR="004501ED" w:rsidRPr="004501ED" w:rsidRDefault="004501ED" w:rsidP="004501ED">
      <w:pPr>
        <w:spacing w:after="0" w:line="240" w:lineRule="auto"/>
        <w:jc w:val="center"/>
        <w:rPr>
          <w:rFonts w:ascii="Arial" w:eastAsia="Times New Roman" w:hAnsi="Arial" w:cs="Arial"/>
          <w:color w:val="FFF5E1"/>
          <w:sz w:val="29"/>
          <w:szCs w:val="29"/>
        </w:rPr>
      </w:pPr>
      <w:r w:rsidRPr="004501ED">
        <w:rPr>
          <w:rFonts w:ascii="Arial" w:eastAsia="Times New Roman" w:hAnsi="Arial" w:cs="Arial"/>
          <w:noProof/>
          <w:color w:val="FFE67E"/>
          <w:sz w:val="29"/>
          <w:szCs w:val="29"/>
        </w:rPr>
        <w:drawing>
          <wp:inline distT="0" distB="0" distL="0" distR="0" wp14:anchorId="3757A33F" wp14:editId="381E7A32">
            <wp:extent cx="3048000" cy="1333500"/>
            <wp:effectExtent l="0" t="0" r="0" b="0"/>
            <wp:docPr id="1" name="Picture 1" descr="http://3.bp.blogspot.com/-7afYzA4CV10/T8D-nKQN5GI/AAAAAAAAIIw/3-ZwWim3Wdw/s320/iroquois-long-hous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7afYzA4CV10/T8D-nKQN5GI/AAAAAAAAIIw/3-ZwWim3Wdw/s320/iroquois-long-house.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33500"/>
                    </a:xfrm>
                    <a:prstGeom prst="rect">
                      <a:avLst/>
                    </a:prstGeom>
                    <a:noFill/>
                    <a:ln>
                      <a:noFill/>
                    </a:ln>
                  </pic:spPr>
                </pic:pic>
              </a:graphicData>
            </a:graphic>
          </wp:inline>
        </w:drawing>
      </w:r>
    </w:p>
    <w:p w:rsidR="004501ED" w:rsidRPr="004501ED" w:rsidRDefault="004501ED" w:rsidP="004501ED">
      <w:pPr>
        <w:spacing w:after="0" w:line="240" w:lineRule="auto"/>
        <w:rPr>
          <w:rFonts w:ascii="Arial" w:eastAsia="Times New Roman" w:hAnsi="Arial" w:cs="Arial"/>
          <w:color w:val="FFF5E1"/>
          <w:sz w:val="29"/>
          <w:szCs w:val="29"/>
        </w:rPr>
      </w:pPr>
    </w:p>
    <w:p w:rsidR="004501ED" w:rsidRPr="004501ED" w:rsidRDefault="004501ED" w:rsidP="004501ED">
      <w:pPr>
        <w:spacing w:after="0" w:line="240" w:lineRule="auto"/>
        <w:rPr>
          <w:rFonts w:ascii="Arial" w:eastAsia="Times New Roman" w:hAnsi="Arial" w:cs="Arial"/>
          <w:sz w:val="28"/>
          <w:szCs w:val="28"/>
        </w:rPr>
      </w:pPr>
      <w:r w:rsidRPr="004501ED">
        <w:rPr>
          <w:rFonts w:ascii="Arial" w:eastAsia="Times New Roman" w:hAnsi="Arial" w:cs="Arial"/>
          <w:sz w:val="28"/>
          <w:szCs w:val="28"/>
        </w:rPr>
        <w:t>Among the Iroquois hospitality was an established usage. If a man entered an Indian house in any of their villages, whether a villager, a tribesman, or a stranger, it was the duty of the women therein to set food before him. An omission to do this would have been a discourtesy amounting to an affront. If hungry, he ate; if not hungry, courtesy required that he should taste the food and thank the giver. This would be repeated at every house he entered, and at whatever hour in the day. As a custom it was upheld by a rigorous public sentiment. The same hospitality was extended to strangers from their own and from other tribes. Upon the advent of the European race among them it was also extended to them. This characteristic of barbarous society, wherein food was the principal concern of life, is a remarkable fact. The law of hospitality, as administered by the American aborigines, tended to the final equalization of subsistence. Hunger and destitution could not exist at one end of an Indian village or in one section of an encampment while plenty prevailed elsewhere in the same village or encampment. It reveals a plan of life among them at the period of European discovery which has not been sufficiently considered.</w:t>
      </w:r>
    </w:p>
    <w:p w:rsidR="004501ED" w:rsidRPr="004501ED" w:rsidRDefault="004501ED" w:rsidP="004501ED">
      <w:pPr>
        <w:spacing w:after="0" w:line="240" w:lineRule="auto"/>
        <w:rPr>
          <w:rFonts w:ascii="Arial" w:eastAsia="Times New Roman" w:hAnsi="Arial" w:cs="Arial"/>
          <w:sz w:val="28"/>
          <w:szCs w:val="28"/>
        </w:rPr>
      </w:pPr>
      <w:r w:rsidRPr="004501ED">
        <w:rPr>
          <w:rFonts w:ascii="Arial" w:eastAsia="Times New Roman" w:hAnsi="Arial" w:cs="Arial"/>
          <w:sz w:val="28"/>
          <w:szCs w:val="28"/>
        </w:rPr>
        <w:t xml:space="preserve">A singular illustration of the powerful influence of the custom upon the Indian mind came to my notice some years ago at the Seneca Reservation in New York. A Seneca chief, well to do in the world, with farm lands and domestic animals which afforded him a comfortable subsistence, had lost his wife by death, and his daughter, educated in the usages of civilized life, took the position of housekeeper. The old man, referring to the ancient custom, requested his daughter to keep the usual food constantly prepared ready to offer to any person who entered their house, saying that he did not wish to see this custom of their forefathers laid aside. Their changed condition, and particularly the adoption of the regular meals of civilized society, for the time of which the visitor might reasonably be expected to wait, did not in his mind outweigh the sanctity of the custom. [Footnote: </w:t>
      </w:r>
      <w:r w:rsidRPr="004501ED">
        <w:rPr>
          <w:rFonts w:ascii="Arial" w:eastAsia="Times New Roman" w:hAnsi="Arial" w:cs="Arial"/>
          <w:sz w:val="28"/>
          <w:szCs w:val="28"/>
        </w:rPr>
        <w:lastRenderedPageBreak/>
        <w:t>William Parker was the chief named, a noble specimen of a Seneca Iroquois.]</w:t>
      </w:r>
    </w:p>
    <w:p w:rsidR="004501ED" w:rsidRPr="004501ED" w:rsidRDefault="004501ED" w:rsidP="004501ED">
      <w:pPr>
        <w:spacing w:after="0" w:line="240" w:lineRule="auto"/>
        <w:rPr>
          <w:rFonts w:ascii="Arial" w:eastAsia="Times New Roman" w:hAnsi="Arial" w:cs="Arial"/>
          <w:sz w:val="28"/>
          <w:szCs w:val="28"/>
        </w:rPr>
      </w:pPr>
      <w:r w:rsidRPr="004501ED">
        <w:rPr>
          <w:rFonts w:ascii="Arial" w:eastAsia="Times New Roman" w:hAnsi="Arial" w:cs="Arial"/>
          <w:sz w:val="28"/>
          <w:szCs w:val="28"/>
        </w:rPr>
        <w:t xml:space="preserve">In July, 1743, John Bartram made a journey from Philadelphia to Onondaga to attend, with Conrad </w:t>
      </w:r>
      <w:proofErr w:type="spellStart"/>
      <w:r w:rsidRPr="004501ED">
        <w:rPr>
          <w:rFonts w:ascii="Arial" w:eastAsia="Times New Roman" w:hAnsi="Arial" w:cs="Arial"/>
          <w:sz w:val="28"/>
          <w:szCs w:val="28"/>
        </w:rPr>
        <w:t>Weisar</w:t>
      </w:r>
      <w:proofErr w:type="spellEnd"/>
      <w:r w:rsidRPr="004501ED">
        <w:rPr>
          <w:rFonts w:ascii="Arial" w:eastAsia="Times New Roman" w:hAnsi="Arial" w:cs="Arial"/>
          <w:sz w:val="28"/>
          <w:szCs w:val="28"/>
        </w:rPr>
        <w:t xml:space="preserve">, a council of the Onondaga, Mohawk, Oneida, and Cayuga chiefs. At Shamokin he quartered with a trader who had an Indian wife, and at a village of the </w:t>
      </w:r>
      <w:proofErr w:type="spellStart"/>
      <w:r w:rsidRPr="004501ED">
        <w:rPr>
          <w:rFonts w:ascii="Arial" w:eastAsia="Times New Roman" w:hAnsi="Arial" w:cs="Arial"/>
          <w:sz w:val="28"/>
          <w:szCs w:val="28"/>
        </w:rPr>
        <w:t>Delawares</w:t>
      </w:r>
      <w:proofErr w:type="spellEnd"/>
      <w:r w:rsidRPr="004501ED">
        <w:rPr>
          <w:rFonts w:ascii="Arial" w:eastAsia="Times New Roman" w:hAnsi="Arial" w:cs="Arial"/>
          <w:sz w:val="28"/>
          <w:szCs w:val="28"/>
        </w:rPr>
        <w:t xml:space="preserve">. "As soon as we alighted," he remarks, "they showed us where to lay our luggage, and then brought us a bowl of boiled squashes, cold. This I then thought poor entertainment, but before I came back I had learned not to despise good Indian food. This hospitality is agreeable to the honest simplicity of ancient times, and is so persistently adhered to that not only what is already dressed is immediately set before a traveler, but the most pressing business is postponed to prepare the best they can get for him, keeping it as a maxim that he must always be hungry. Of this we found the good effects in the flesh and bread they got ready for us." [Footnote: Bartram's Observations, &amp;c, London edition, 1751, p. 16.] We have here a perfect illustration among the </w:t>
      </w:r>
      <w:proofErr w:type="spellStart"/>
      <w:r w:rsidRPr="004501ED">
        <w:rPr>
          <w:rFonts w:ascii="Arial" w:eastAsia="Times New Roman" w:hAnsi="Arial" w:cs="Arial"/>
          <w:sz w:val="28"/>
          <w:szCs w:val="28"/>
        </w:rPr>
        <w:t>Delawares</w:t>
      </w:r>
      <w:proofErr w:type="spellEnd"/>
      <w:r w:rsidRPr="004501ED">
        <w:rPr>
          <w:rFonts w:ascii="Arial" w:eastAsia="Times New Roman" w:hAnsi="Arial" w:cs="Arial"/>
          <w:sz w:val="28"/>
          <w:szCs w:val="28"/>
        </w:rPr>
        <w:t xml:space="preserve"> of the Iroquois rule to set food before a person when he first entered the house. Although they had in this case nothing better than boiled squash to offer, it was done immediately, after which they commenced preparing a more substantial repast. Delaware and Iroquois usages were the same.</w:t>
      </w:r>
    </w:p>
    <w:p w:rsidR="004501ED" w:rsidRPr="004501ED" w:rsidRDefault="004501ED" w:rsidP="004501ED">
      <w:pPr>
        <w:spacing w:after="0" w:line="240" w:lineRule="auto"/>
        <w:rPr>
          <w:rFonts w:ascii="Arial" w:eastAsia="Times New Roman" w:hAnsi="Arial" w:cs="Arial"/>
          <w:sz w:val="28"/>
          <w:szCs w:val="28"/>
        </w:rPr>
      </w:pPr>
      <w:r w:rsidRPr="004501ED">
        <w:rPr>
          <w:rFonts w:ascii="Arial" w:eastAsia="Times New Roman" w:hAnsi="Arial" w:cs="Arial"/>
          <w:sz w:val="28"/>
          <w:szCs w:val="28"/>
        </w:rPr>
        <w:t>The council at Onondaga lasted two days, at the close of which they had each day a dinner in common. "This council [first day] was followed by a feast. After four o'clock we all dined together upon four great kettles of Indian-corn soup, which we emptied, and then every chief retired to his home…. The conference [second day] held till three, after which we dined. The repast consisted of three great kettles of Indian-corn soup, or thin hominy, with dried eels and other fish boiled in it, and one kettle full of young squashes and their flowers boiled in water, and a little meal mixed. This dish was but weak food. Last of all was served a great bowl-full of Indian dumplings made of new soft corn cut or scraped off the ear, with the addition of some boiled beans, lapped well in Indian-corn leaves. This is good hearty provision." [Footnote: Bartram's Journal p. 59.]</w:t>
      </w:r>
    </w:p>
    <w:p w:rsidR="004501ED" w:rsidRDefault="004501ED" w:rsidP="004501ED">
      <w:pPr>
        <w:spacing w:line="240" w:lineRule="auto"/>
        <w:rPr>
          <w:rFonts w:ascii="Arial" w:eastAsia="Times New Roman" w:hAnsi="Arial" w:cs="Arial"/>
          <w:sz w:val="28"/>
          <w:szCs w:val="28"/>
        </w:rPr>
      </w:pPr>
      <w:r w:rsidRPr="004501ED">
        <w:rPr>
          <w:rFonts w:ascii="Arial" w:eastAsia="Times New Roman" w:hAnsi="Arial" w:cs="Arial"/>
          <w:sz w:val="28"/>
          <w:szCs w:val="28"/>
        </w:rPr>
        <w:t>"Again," he remarks, "we prepared for setting forward, and many of the chiefs came once more to make their farewells. Some of them brought us provisions for our journey. We shook hands again and set out at nine." [Footnote: ib. p. 63]</w:t>
      </w:r>
    </w:p>
    <w:p w:rsidR="00C520AE" w:rsidRDefault="009F207F" w:rsidP="00C520AE">
      <w:pPr>
        <w:spacing w:after="0" w:line="240" w:lineRule="auto"/>
        <w:outlineLvl w:val="0"/>
        <w:rPr>
          <w:rFonts w:ascii="Arial" w:eastAsia="Times New Roman" w:hAnsi="Arial" w:cs="Arial"/>
          <w:sz w:val="16"/>
          <w:szCs w:val="16"/>
        </w:rPr>
      </w:pPr>
      <w:hyperlink r:id="rId6" w:history="1">
        <w:r w:rsidR="00C520AE" w:rsidRPr="00C520AE">
          <w:rPr>
            <w:rFonts w:ascii="Arial" w:eastAsia="Times New Roman" w:hAnsi="Arial" w:cs="Arial"/>
            <w:b/>
            <w:bCs/>
            <w:kern w:val="36"/>
            <w:sz w:val="16"/>
            <w:szCs w:val="16"/>
          </w:rPr>
          <w:t>About Native Americans</w:t>
        </w:r>
      </w:hyperlink>
      <w:r w:rsidR="00C520AE" w:rsidRPr="00C520AE">
        <w:rPr>
          <w:rFonts w:ascii="Arial" w:eastAsia="Times New Roman" w:hAnsi="Arial" w:cs="Arial"/>
          <w:b/>
          <w:bCs/>
          <w:kern w:val="36"/>
          <w:sz w:val="16"/>
          <w:szCs w:val="16"/>
        </w:rPr>
        <w:t xml:space="preserve"> </w:t>
      </w:r>
      <w:r w:rsidR="00C520AE" w:rsidRPr="00C520AE">
        <w:rPr>
          <w:rFonts w:ascii="Arial" w:eastAsia="Times New Roman" w:hAnsi="Arial" w:cs="Arial"/>
          <w:sz w:val="16"/>
          <w:szCs w:val="16"/>
        </w:rPr>
        <w:t xml:space="preserve">Historical Reports About Native American Tribes with, Arts, Beliefs, </w:t>
      </w:r>
      <w:r w:rsidRPr="00C520AE">
        <w:rPr>
          <w:rFonts w:ascii="Arial" w:eastAsia="Times New Roman" w:hAnsi="Arial" w:cs="Arial"/>
          <w:sz w:val="16"/>
          <w:szCs w:val="16"/>
        </w:rPr>
        <w:t>Religion. Includes</w:t>
      </w:r>
      <w:r w:rsidR="00C520AE" w:rsidRPr="00C520AE">
        <w:rPr>
          <w:rFonts w:ascii="Arial" w:eastAsia="Times New Roman" w:hAnsi="Arial" w:cs="Arial"/>
          <w:sz w:val="16"/>
          <w:szCs w:val="16"/>
        </w:rPr>
        <w:t xml:space="preserve"> the Apache, Cherokee, Sioux Iroquois, Indians of the Southwest, </w:t>
      </w:r>
      <w:proofErr w:type="spellStart"/>
      <w:r w:rsidR="00C520AE" w:rsidRPr="00C520AE">
        <w:rPr>
          <w:rFonts w:ascii="Arial" w:eastAsia="Times New Roman" w:hAnsi="Arial" w:cs="Arial"/>
          <w:sz w:val="16"/>
          <w:szCs w:val="16"/>
        </w:rPr>
        <w:t>Algo</w:t>
      </w:r>
      <w:bookmarkStart w:id="0" w:name="_GoBack"/>
      <w:bookmarkEnd w:id="0"/>
      <w:r w:rsidR="00C520AE" w:rsidRPr="00C520AE">
        <w:rPr>
          <w:rFonts w:ascii="Arial" w:eastAsia="Times New Roman" w:hAnsi="Arial" w:cs="Arial"/>
          <w:sz w:val="16"/>
          <w:szCs w:val="16"/>
        </w:rPr>
        <w:t>nqins</w:t>
      </w:r>
      <w:proofErr w:type="spellEnd"/>
      <w:r w:rsidR="00C520AE">
        <w:rPr>
          <w:rFonts w:ascii="Arial" w:eastAsia="Times New Roman" w:hAnsi="Arial" w:cs="Arial"/>
          <w:sz w:val="16"/>
          <w:szCs w:val="16"/>
        </w:rPr>
        <w:t xml:space="preserve"> </w:t>
      </w:r>
    </w:p>
    <w:p w:rsidR="00C520AE" w:rsidRDefault="00C520AE" w:rsidP="00C520AE">
      <w:pPr>
        <w:spacing w:after="0" w:line="240" w:lineRule="auto"/>
        <w:outlineLvl w:val="0"/>
        <w:rPr>
          <w:rFonts w:ascii="Arial" w:eastAsia="Times New Roman" w:hAnsi="Arial" w:cs="Arial"/>
          <w:sz w:val="16"/>
          <w:szCs w:val="16"/>
        </w:rPr>
      </w:pPr>
    </w:p>
    <w:p w:rsidR="00C520AE" w:rsidRPr="004501ED" w:rsidRDefault="00C520AE" w:rsidP="00C520AE">
      <w:pPr>
        <w:spacing w:after="0" w:line="240" w:lineRule="auto"/>
        <w:outlineLvl w:val="0"/>
      </w:pPr>
      <w:r w:rsidRPr="00C520AE">
        <w:rPr>
          <w:rFonts w:ascii="Arial" w:eastAsia="Times New Roman" w:hAnsi="Arial" w:cs="Arial"/>
          <w:sz w:val="16"/>
          <w:szCs w:val="16"/>
        </w:rPr>
        <w:t>http://aboutnativeamericans.blogspot.com/2012/05/iroquois-indians-law-of-hospitality.html</w:t>
      </w:r>
    </w:p>
    <w:sectPr w:rsidR="00C520AE" w:rsidRPr="0045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ED"/>
    <w:rsid w:val="004501ED"/>
    <w:rsid w:val="00570246"/>
    <w:rsid w:val="009F207F"/>
    <w:rsid w:val="00A01892"/>
    <w:rsid w:val="00C5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F43AD-14E1-4C09-9D08-CB1C1FA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3086">
      <w:bodyDiv w:val="1"/>
      <w:marLeft w:val="0"/>
      <w:marRight w:val="0"/>
      <w:marTop w:val="0"/>
      <w:marBottom w:val="0"/>
      <w:divBdr>
        <w:top w:val="none" w:sz="0" w:space="0" w:color="auto"/>
        <w:left w:val="none" w:sz="0" w:space="0" w:color="auto"/>
        <w:bottom w:val="none" w:sz="0" w:space="0" w:color="auto"/>
        <w:right w:val="none" w:sz="0" w:space="0" w:color="auto"/>
      </w:divBdr>
      <w:divsChild>
        <w:div w:id="892737532">
          <w:marLeft w:val="0"/>
          <w:marRight w:val="0"/>
          <w:marTop w:val="0"/>
          <w:marBottom w:val="0"/>
          <w:divBdr>
            <w:top w:val="none" w:sz="0" w:space="0" w:color="auto"/>
            <w:left w:val="none" w:sz="0" w:space="0" w:color="auto"/>
            <w:bottom w:val="none" w:sz="0" w:space="0" w:color="auto"/>
            <w:right w:val="none" w:sz="0" w:space="0" w:color="auto"/>
          </w:divBdr>
          <w:divsChild>
            <w:div w:id="361905711">
              <w:marLeft w:val="0"/>
              <w:marRight w:val="0"/>
              <w:marTop w:val="0"/>
              <w:marBottom w:val="0"/>
              <w:divBdr>
                <w:top w:val="none" w:sz="0" w:space="0" w:color="auto"/>
                <w:left w:val="none" w:sz="0" w:space="0" w:color="auto"/>
                <w:bottom w:val="none" w:sz="0" w:space="0" w:color="auto"/>
                <w:right w:val="none" w:sz="0" w:space="0" w:color="auto"/>
              </w:divBdr>
              <w:divsChild>
                <w:div w:id="881133269">
                  <w:marLeft w:val="0"/>
                  <w:marRight w:val="0"/>
                  <w:marTop w:val="0"/>
                  <w:marBottom w:val="0"/>
                  <w:divBdr>
                    <w:top w:val="none" w:sz="0" w:space="0" w:color="auto"/>
                    <w:left w:val="none" w:sz="0" w:space="0" w:color="auto"/>
                    <w:bottom w:val="none" w:sz="0" w:space="0" w:color="auto"/>
                    <w:right w:val="none" w:sz="0" w:space="0" w:color="auto"/>
                  </w:divBdr>
                  <w:divsChild>
                    <w:div w:id="1829709508">
                      <w:marLeft w:val="0"/>
                      <w:marRight w:val="0"/>
                      <w:marTop w:val="0"/>
                      <w:marBottom w:val="0"/>
                      <w:divBdr>
                        <w:top w:val="none" w:sz="0" w:space="0" w:color="auto"/>
                        <w:left w:val="none" w:sz="0" w:space="0" w:color="auto"/>
                        <w:bottom w:val="none" w:sz="0" w:space="0" w:color="auto"/>
                        <w:right w:val="none" w:sz="0" w:space="0" w:color="auto"/>
                      </w:divBdr>
                      <w:divsChild>
                        <w:div w:id="1839924070">
                          <w:marLeft w:val="0"/>
                          <w:marRight w:val="0"/>
                          <w:marTop w:val="0"/>
                          <w:marBottom w:val="0"/>
                          <w:divBdr>
                            <w:top w:val="none" w:sz="0" w:space="0" w:color="auto"/>
                            <w:left w:val="none" w:sz="0" w:space="0" w:color="auto"/>
                            <w:bottom w:val="none" w:sz="0" w:space="0" w:color="auto"/>
                            <w:right w:val="none" w:sz="0" w:space="0" w:color="auto"/>
                          </w:divBdr>
                          <w:divsChild>
                            <w:div w:id="679433131">
                              <w:marLeft w:val="0"/>
                              <w:marRight w:val="0"/>
                              <w:marTop w:val="0"/>
                              <w:marBottom w:val="0"/>
                              <w:divBdr>
                                <w:top w:val="none" w:sz="0" w:space="0" w:color="auto"/>
                                <w:left w:val="none" w:sz="0" w:space="0" w:color="auto"/>
                                <w:bottom w:val="none" w:sz="0" w:space="0" w:color="auto"/>
                                <w:right w:val="none" w:sz="0" w:space="0" w:color="auto"/>
                              </w:divBdr>
                              <w:divsChild>
                                <w:div w:id="218513941">
                                  <w:marLeft w:val="0"/>
                                  <w:marRight w:val="0"/>
                                  <w:marTop w:val="0"/>
                                  <w:marBottom w:val="0"/>
                                  <w:divBdr>
                                    <w:top w:val="none" w:sz="0" w:space="0" w:color="auto"/>
                                    <w:left w:val="none" w:sz="0" w:space="0" w:color="auto"/>
                                    <w:bottom w:val="none" w:sz="0" w:space="0" w:color="auto"/>
                                    <w:right w:val="none" w:sz="0" w:space="0" w:color="auto"/>
                                  </w:divBdr>
                                  <w:divsChild>
                                    <w:div w:id="1298874122">
                                      <w:marLeft w:val="0"/>
                                      <w:marRight w:val="0"/>
                                      <w:marTop w:val="0"/>
                                      <w:marBottom w:val="0"/>
                                      <w:divBdr>
                                        <w:top w:val="none" w:sz="0" w:space="0" w:color="auto"/>
                                        <w:left w:val="none" w:sz="0" w:space="0" w:color="auto"/>
                                        <w:bottom w:val="none" w:sz="0" w:space="0" w:color="auto"/>
                                        <w:right w:val="none" w:sz="0" w:space="0" w:color="auto"/>
                                      </w:divBdr>
                                      <w:divsChild>
                                        <w:div w:id="1870222938">
                                          <w:marLeft w:val="0"/>
                                          <w:marRight w:val="0"/>
                                          <w:marTop w:val="450"/>
                                          <w:marBottom w:val="450"/>
                                          <w:divBdr>
                                            <w:top w:val="none" w:sz="0" w:space="0" w:color="auto"/>
                                            <w:left w:val="none" w:sz="0" w:space="0" w:color="auto"/>
                                            <w:bottom w:val="none" w:sz="0" w:space="0" w:color="auto"/>
                                            <w:right w:val="none" w:sz="0" w:space="0" w:color="auto"/>
                                          </w:divBdr>
                                          <w:divsChild>
                                            <w:div w:id="1646812383">
                                              <w:marLeft w:val="0"/>
                                              <w:marRight w:val="0"/>
                                              <w:marTop w:val="0"/>
                                              <w:marBottom w:val="0"/>
                                              <w:divBdr>
                                                <w:top w:val="none" w:sz="0" w:space="0" w:color="auto"/>
                                                <w:left w:val="none" w:sz="0" w:space="0" w:color="auto"/>
                                                <w:bottom w:val="none" w:sz="0" w:space="0" w:color="auto"/>
                                                <w:right w:val="none" w:sz="0" w:space="0" w:color="auto"/>
                                              </w:divBdr>
                                              <w:divsChild>
                                                <w:div w:id="1266765378">
                                                  <w:marLeft w:val="0"/>
                                                  <w:marRight w:val="0"/>
                                                  <w:marTop w:val="0"/>
                                                  <w:marBottom w:val="0"/>
                                                  <w:divBdr>
                                                    <w:top w:val="none" w:sz="0" w:space="0" w:color="auto"/>
                                                    <w:left w:val="none" w:sz="0" w:space="0" w:color="auto"/>
                                                    <w:bottom w:val="none" w:sz="0" w:space="0" w:color="auto"/>
                                                    <w:right w:val="none" w:sz="0" w:space="0" w:color="auto"/>
                                                  </w:divBdr>
                                                </w:div>
                                                <w:div w:id="14472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650293">
      <w:bodyDiv w:val="1"/>
      <w:marLeft w:val="0"/>
      <w:marRight w:val="0"/>
      <w:marTop w:val="0"/>
      <w:marBottom w:val="0"/>
      <w:divBdr>
        <w:top w:val="none" w:sz="0" w:space="0" w:color="auto"/>
        <w:left w:val="none" w:sz="0" w:space="0" w:color="auto"/>
        <w:bottom w:val="none" w:sz="0" w:space="0" w:color="auto"/>
        <w:right w:val="none" w:sz="0" w:space="0" w:color="auto"/>
      </w:divBdr>
      <w:divsChild>
        <w:div w:id="1634558692">
          <w:marLeft w:val="0"/>
          <w:marRight w:val="0"/>
          <w:marTop w:val="0"/>
          <w:marBottom w:val="0"/>
          <w:divBdr>
            <w:top w:val="none" w:sz="0" w:space="0" w:color="auto"/>
            <w:left w:val="none" w:sz="0" w:space="0" w:color="auto"/>
            <w:bottom w:val="none" w:sz="0" w:space="0" w:color="auto"/>
            <w:right w:val="none" w:sz="0" w:space="0" w:color="auto"/>
          </w:divBdr>
          <w:divsChild>
            <w:div w:id="1983775767">
              <w:marLeft w:val="0"/>
              <w:marRight w:val="0"/>
              <w:marTop w:val="0"/>
              <w:marBottom w:val="0"/>
              <w:divBdr>
                <w:top w:val="none" w:sz="0" w:space="0" w:color="auto"/>
                <w:left w:val="none" w:sz="0" w:space="0" w:color="auto"/>
                <w:bottom w:val="none" w:sz="0" w:space="0" w:color="auto"/>
                <w:right w:val="none" w:sz="0" w:space="0" w:color="auto"/>
              </w:divBdr>
              <w:divsChild>
                <w:div w:id="1924609418">
                  <w:marLeft w:val="0"/>
                  <w:marRight w:val="0"/>
                  <w:marTop w:val="0"/>
                  <w:marBottom w:val="0"/>
                  <w:divBdr>
                    <w:top w:val="none" w:sz="0" w:space="0" w:color="auto"/>
                    <w:left w:val="none" w:sz="0" w:space="0" w:color="auto"/>
                    <w:bottom w:val="none" w:sz="0" w:space="0" w:color="auto"/>
                    <w:right w:val="none" w:sz="0" w:space="0" w:color="auto"/>
                  </w:divBdr>
                  <w:divsChild>
                    <w:div w:id="1252861437">
                      <w:marLeft w:val="0"/>
                      <w:marRight w:val="0"/>
                      <w:marTop w:val="0"/>
                      <w:marBottom w:val="0"/>
                      <w:divBdr>
                        <w:top w:val="none" w:sz="0" w:space="0" w:color="auto"/>
                        <w:left w:val="none" w:sz="0" w:space="0" w:color="auto"/>
                        <w:bottom w:val="none" w:sz="0" w:space="0" w:color="auto"/>
                        <w:right w:val="none" w:sz="0" w:space="0" w:color="auto"/>
                      </w:divBdr>
                      <w:divsChild>
                        <w:div w:id="1516577202">
                          <w:marLeft w:val="0"/>
                          <w:marRight w:val="0"/>
                          <w:marTop w:val="0"/>
                          <w:marBottom w:val="0"/>
                          <w:divBdr>
                            <w:top w:val="none" w:sz="0" w:space="0" w:color="auto"/>
                            <w:left w:val="none" w:sz="0" w:space="0" w:color="auto"/>
                            <w:bottom w:val="none" w:sz="0" w:space="0" w:color="auto"/>
                            <w:right w:val="none" w:sz="0" w:space="0" w:color="auto"/>
                          </w:divBdr>
                          <w:divsChild>
                            <w:div w:id="786629758">
                              <w:marLeft w:val="0"/>
                              <w:marRight w:val="0"/>
                              <w:marTop w:val="0"/>
                              <w:marBottom w:val="0"/>
                              <w:divBdr>
                                <w:top w:val="none" w:sz="0" w:space="0" w:color="auto"/>
                                <w:left w:val="none" w:sz="0" w:space="0" w:color="auto"/>
                                <w:bottom w:val="none" w:sz="0" w:space="0" w:color="auto"/>
                                <w:right w:val="none" w:sz="0" w:space="0" w:color="auto"/>
                              </w:divBdr>
                              <w:divsChild>
                                <w:div w:id="952785130">
                                  <w:marLeft w:val="0"/>
                                  <w:marRight w:val="0"/>
                                  <w:marTop w:val="0"/>
                                  <w:marBottom w:val="0"/>
                                  <w:divBdr>
                                    <w:top w:val="none" w:sz="0" w:space="0" w:color="auto"/>
                                    <w:left w:val="none" w:sz="0" w:space="0" w:color="auto"/>
                                    <w:bottom w:val="none" w:sz="0" w:space="0" w:color="auto"/>
                                    <w:right w:val="none" w:sz="0" w:space="0" w:color="auto"/>
                                  </w:divBdr>
                                  <w:divsChild>
                                    <w:div w:id="1512526598">
                                      <w:marLeft w:val="0"/>
                                      <w:marRight w:val="0"/>
                                      <w:marTop w:val="0"/>
                                      <w:marBottom w:val="0"/>
                                      <w:divBdr>
                                        <w:top w:val="none" w:sz="0" w:space="0" w:color="auto"/>
                                        <w:left w:val="none" w:sz="0" w:space="0" w:color="auto"/>
                                        <w:bottom w:val="none" w:sz="0" w:space="0" w:color="auto"/>
                                        <w:right w:val="none" w:sz="0" w:space="0" w:color="auto"/>
                                      </w:divBdr>
                                      <w:divsChild>
                                        <w:div w:id="1118530733">
                                          <w:marLeft w:val="0"/>
                                          <w:marRight w:val="0"/>
                                          <w:marTop w:val="0"/>
                                          <w:marBottom w:val="0"/>
                                          <w:divBdr>
                                            <w:top w:val="none" w:sz="0" w:space="0" w:color="auto"/>
                                            <w:left w:val="none" w:sz="0" w:space="0" w:color="auto"/>
                                            <w:bottom w:val="none" w:sz="0" w:space="0" w:color="auto"/>
                                            <w:right w:val="none" w:sz="0" w:space="0" w:color="auto"/>
                                          </w:divBdr>
                                          <w:divsChild>
                                            <w:div w:id="1456176519">
                                              <w:marLeft w:val="0"/>
                                              <w:marRight w:val="0"/>
                                              <w:marTop w:val="0"/>
                                              <w:marBottom w:val="0"/>
                                              <w:divBdr>
                                                <w:top w:val="none" w:sz="0" w:space="0" w:color="auto"/>
                                                <w:left w:val="none" w:sz="0" w:space="0" w:color="auto"/>
                                                <w:bottom w:val="none" w:sz="0" w:space="0" w:color="auto"/>
                                                <w:right w:val="none" w:sz="0" w:space="0" w:color="auto"/>
                                              </w:divBdr>
                                              <w:divsChild>
                                                <w:div w:id="1272130418">
                                                  <w:marLeft w:val="0"/>
                                                  <w:marRight w:val="0"/>
                                                  <w:marTop w:val="0"/>
                                                  <w:marBottom w:val="0"/>
                                                  <w:divBdr>
                                                    <w:top w:val="none" w:sz="0" w:space="0" w:color="auto"/>
                                                    <w:left w:val="none" w:sz="0" w:space="0" w:color="auto"/>
                                                    <w:bottom w:val="none" w:sz="0" w:space="0" w:color="auto"/>
                                                    <w:right w:val="none" w:sz="0" w:space="0" w:color="auto"/>
                                                  </w:divBdr>
                                                  <w:divsChild>
                                                    <w:div w:id="203903824">
                                                      <w:marLeft w:val="0"/>
                                                      <w:marRight w:val="0"/>
                                                      <w:marTop w:val="0"/>
                                                      <w:marBottom w:val="0"/>
                                                      <w:divBdr>
                                                        <w:top w:val="none" w:sz="0" w:space="0" w:color="auto"/>
                                                        <w:left w:val="none" w:sz="0" w:space="0" w:color="auto"/>
                                                        <w:bottom w:val="none" w:sz="0" w:space="0" w:color="auto"/>
                                                        <w:right w:val="none" w:sz="0" w:space="0" w:color="auto"/>
                                                      </w:divBdr>
                                                      <w:divsChild>
                                                        <w:div w:id="134374247">
                                                          <w:marLeft w:val="0"/>
                                                          <w:marRight w:val="0"/>
                                                          <w:marTop w:val="450"/>
                                                          <w:marBottom w:val="450"/>
                                                          <w:divBdr>
                                                            <w:top w:val="none" w:sz="0" w:space="0" w:color="auto"/>
                                                            <w:left w:val="none" w:sz="0" w:space="0" w:color="auto"/>
                                                            <w:bottom w:val="none" w:sz="0" w:space="0" w:color="auto"/>
                                                            <w:right w:val="none" w:sz="0" w:space="0" w:color="auto"/>
                                                          </w:divBdr>
                                                          <w:divsChild>
                                                            <w:div w:id="1776899955">
                                                              <w:marLeft w:val="0"/>
                                                              <w:marRight w:val="0"/>
                                                              <w:marTop w:val="0"/>
                                                              <w:marBottom w:val="0"/>
                                                              <w:divBdr>
                                                                <w:top w:val="none" w:sz="0" w:space="0" w:color="auto"/>
                                                                <w:left w:val="none" w:sz="0" w:space="0" w:color="auto"/>
                                                                <w:bottom w:val="none" w:sz="0" w:space="0" w:color="auto"/>
                                                                <w:right w:val="none" w:sz="0" w:space="0" w:color="auto"/>
                                                              </w:divBdr>
                                                              <w:divsChild>
                                                                <w:div w:id="1979257203">
                                                                  <w:marLeft w:val="0"/>
                                                                  <w:marRight w:val="0"/>
                                                                  <w:marTop w:val="0"/>
                                                                  <w:marBottom w:val="0"/>
                                                                  <w:divBdr>
                                                                    <w:top w:val="none" w:sz="0" w:space="0" w:color="auto"/>
                                                                    <w:left w:val="none" w:sz="0" w:space="0" w:color="auto"/>
                                                                    <w:bottom w:val="none" w:sz="0" w:space="0" w:color="auto"/>
                                                                    <w:right w:val="none" w:sz="0" w:space="0" w:color="auto"/>
                                                                  </w:divBdr>
                                                                  <w:divsChild>
                                                                    <w:div w:id="1853447668">
                                                                      <w:marLeft w:val="0"/>
                                                                      <w:marRight w:val="0"/>
                                                                      <w:marTop w:val="0"/>
                                                                      <w:marBottom w:val="0"/>
                                                                      <w:divBdr>
                                                                        <w:top w:val="none" w:sz="0" w:space="0" w:color="auto"/>
                                                                        <w:left w:val="none" w:sz="0" w:space="0" w:color="auto"/>
                                                                        <w:bottom w:val="none" w:sz="0" w:space="0" w:color="auto"/>
                                                                        <w:right w:val="none" w:sz="0" w:space="0" w:color="auto"/>
                                                                      </w:divBdr>
                                                                      <w:divsChild>
                                                                        <w:div w:id="287394013">
                                                                          <w:marLeft w:val="0"/>
                                                                          <w:marRight w:val="0"/>
                                                                          <w:marTop w:val="0"/>
                                                                          <w:marBottom w:val="375"/>
                                                                          <w:divBdr>
                                                                            <w:top w:val="dotted" w:sz="6" w:space="11" w:color="745B26"/>
                                                                            <w:left w:val="dotted" w:sz="6" w:space="15" w:color="745B26"/>
                                                                            <w:bottom w:val="dotted" w:sz="6" w:space="11" w:color="745B26"/>
                                                                            <w:right w:val="dotted" w:sz="6" w:space="15" w:color="745B26"/>
                                                                          </w:divBdr>
                                                                          <w:divsChild>
                                                                            <w:div w:id="976838289">
                                                                              <w:marLeft w:val="0"/>
                                                                              <w:marRight w:val="0"/>
                                                                              <w:marTop w:val="0"/>
                                                                              <w:marBottom w:val="0"/>
                                                                              <w:divBdr>
                                                                                <w:top w:val="none" w:sz="0" w:space="0" w:color="auto"/>
                                                                                <w:left w:val="none" w:sz="0" w:space="0" w:color="auto"/>
                                                                                <w:bottom w:val="none" w:sz="0" w:space="0" w:color="auto"/>
                                                                                <w:right w:val="none" w:sz="0" w:space="0" w:color="auto"/>
                                                                              </w:divBdr>
                                                                              <w:divsChild>
                                                                                <w:div w:id="62527835">
                                                                                  <w:marLeft w:val="0"/>
                                                                                  <w:marRight w:val="0"/>
                                                                                  <w:marTop w:val="0"/>
                                                                                  <w:marBottom w:val="0"/>
                                                                                  <w:divBdr>
                                                                                    <w:top w:val="none" w:sz="0" w:space="0" w:color="auto"/>
                                                                                    <w:left w:val="none" w:sz="0" w:space="0" w:color="auto"/>
                                                                                    <w:bottom w:val="none" w:sz="0" w:space="0" w:color="auto"/>
                                                                                    <w:right w:val="none" w:sz="0" w:space="0" w:color="auto"/>
                                                                                  </w:divBdr>
                                                                                  <w:divsChild>
                                                                                    <w:div w:id="269121943">
                                                                                      <w:marLeft w:val="0"/>
                                                                                      <w:marRight w:val="0"/>
                                                                                      <w:marTop w:val="0"/>
                                                                                      <w:marBottom w:val="0"/>
                                                                                      <w:divBdr>
                                                                                        <w:top w:val="none" w:sz="0" w:space="0" w:color="auto"/>
                                                                                        <w:left w:val="none" w:sz="0" w:space="0" w:color="auto"/>
                                                                                        <w:bottom w:val="none" w:sz="0" w:space="0" w:color="auto"/>
                                                                                        <w:right w:val="none" w:sz="0" w:space="0" w:color="auto"/>
                                                                                      </w:divBdr>
                                                                                    </w:div>
                                                                                    <w:div w:id="981499490">
                                                                                      <w:marLeft w:val="0"/>
                                                                                      <w:marRight w:val="0"/>
                                                                                      <w:marTop w:val="0"/>
                                                                                      <w:marBottom w:val="0"/>
                                                                                      <w:divBdr>
                                                                                        <w:top w:val="none" w:sz="0" w:space="0" w:color="auto"/>
                                                                                        <w:left w:val="none" w:sz="0" w:space="0" w:color="auto"/>
                                                                                        <w:bottom w:val="none" w:sz="0" w:space="0" w:color="auto"/>
                                                                                        <w:right w:val="none" w:sz="0" w:space="0" w:color="auto"/>
                                                                                      </w:divBdr>
                                                                                    </w:div>
                                                                                    <w:div w:id="441262027">
                                                                                      <w:marLeft w:val="0"/>
                                                                                      <w:marRight w:val="0"/>
                                                                                      <w:marTop w:val="0"/>
                                                                                      <w:marBottom w:val="0"/>
                                                                                      <w:divBdr>
                                                                                        <w:top w:val="none" w:sz="0" w:space="0" w:color="auto"/>
                                                                                        <w:left w:val="none" w:sz="0" w:space="0" w:color="auto"/>
                                                                                        <w:bottom w:val="none" w:sz="0" w:space="0" w:color="auto"/>
                                                                                        <w:right w:val="none" w:sz="0" w:space="0" w:color="auto"/>
                                                                                      </w:divBdr>
                                                                                    </w:div>
                                                                                    <w:div w:id="842210309">
                                                                                      <w:marLeft w:val="0"/>
                                                                                      <w:marRight w:val="0"/>
                                                                                      <w:marTop w:val="0"/>
                                                                                      <w:marBottom w:val="0"/>
                                                                                      <w:divBdr>
                                                                                        <w:top w:val="none" w:sz="0" w:space="0" w:color="auto"/>
                                                                                        <w:left w:val="none" w:sz="0" w:space="0" w:color="auto"/>
                                                                                        <w:bottom w:val="none" w:sz="0" w:space="0" w:color="auto"/>
                                                                                        <w:right w:val="none" w:sz="0" w:space="0" w:color="auto"/>
                                                                                      </w:divBdr>
                                                                                    </w:div>
                                                                                    <w:div w:id="247888119">
                                                                                      <w:marLeft w:val="0"/>
                                                                                      <w:marRight w:val="0"/>
                                                                                      <w:marTop w:val="0"/>
                                                                                      <w:marBottom w:val="0"/>
                                                                                      <w:divBdr>
                                                                                        <w:top w:val="none" w:sz="0" w:space="0" w:color="auto"/>
                                                                                        <w:left w:val="none" w:sz="0" w:space="0" w:color="auto"/>
                                                                                        <w:bottom w:val="none" w:sz="0" w:space="0" w:color="auto"/>
                                                                                        <w:right w:val="none" w:sz="0" w:space="0" w:color="auto"/>
                                                                                      </w:divBdr>
                                                                                    </w:div>
                                                                                    <w:div w:id="1443068236">
                                                                                      <w:marLeft w:val="0"/>
                                                                                      <w:marRight w:val="0"/>
                                                                                      <w:marTop w:val="0"/>
                                                                                      <w:marBottom w:val="0"/>
                                                                                      <w:divBdr>
                                                                                        <w:top w:val="none" w:sz="0" w:space="0" w:color="auto"/>
                                                                                        <w:left w:val="none" w:sz="0" w:space="0" w:color="auto"/>
                                                                                        <w:bottom w:val="none" w:sz="0" w:space="0" w:color="auto"/>
                                                                                        <w:right w:val="none" w:sz="0" w:space="0" w:color="auto"/>
                                                                                      </w:divBdr>
                                                                                    </w:div>
                                                                                    <w:div w:id="3555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utnativeamericans.blogspot.com/" TargetMode="External"/><Relationship Id="rId5" Type="http://schemas.openxmlformats.org/officeDocument/2006/relationships/image" Target="media/image1.png"/><Relationship Id="rId4" Type="http://schemas.openxmlformats.org/officeDocument/2006/relationships/hyperlink" Target="http://3.bp.blogspot.com/-7afYzA4CV10/T8D-nKQN5GI/AAAAAAAAIIw/3-ZwWim3Wdw/s1600/iroquois-long-hous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Hegstrom</dc:creator>
  <cp:lastModifiedBy>Dale Hegstrom</cp:lastModifiedBy>
  <cp:revision>4</cp:revision>
  <dcterms:created xsi:type="dcterms:W3CDTF">2013-09-09T18:14:00Z</dcterms:created>
  <dcterms:modified xsi:type="dcterms:W3CDTF">2017-02-16T16:42:00Z</dcterms:modified>
</cp:coreProperties>
</file>